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817" w:rsidRDefault="007219C0" w:rsidP="000E5C62">
      <w:pPr>
        <w:spacing w:after="364" w:line="216" w:lineRule="auto"/>
        <w:ind w:left="0" w:right="359" w:firstLine="0"/>
        <w:jc w:val="center"/>
      </w:pPr>
      <w:r>
        <w:rPr>
          <w:sz w:val="22"/>
        </w:rPr>
        <w:t>ISTITUTO COMPRENSIVO STATALE TINA ANSELMI Dl DOLO (VE)</w:t>
      </w:r>
    </w:p>
    <w:p w:rsidR="00B30817" w:rsidRDefault="007219C0">
      <w:pPr>
        <w:pStyle w:val="Titolo1"/>
      </w:pPr>
      <w:r>
        <w:t>SPORTELLO di ASCOLTO</w:t>
      </w:r>
    </w:p>
    <w:p w:rsidR="00B30817" w:rsidRDefault="007219C0">
      <w:pPr>
        <w:spacing w:after="223" w:line="259" w:lineRule="auto"/>
        <w:ind w:left="1829" w:right="0" w:firstLine="0"/>
        <w:jc w:val="left"/>
      </w:pPr>
      <w:r>
        <w:rPr>
          <w:u w:val="single" w:color="000000"/>
        </w:rPr>
        <w:t>Nota informativa per il trattamento dei dati e raccolta del consenso</w:t>
      </w:r>
    </w:p>
    <w:p w:rsidR="00B30817" w:rsidRDefault="007219C0">
      <w:pPr>
        <w:spacing w:after="256" w:line="259" w:lineRule="auto"/>
        <w:ind w:left="0" w:right="173" w:firstLine="0"/>
        <w:jc w:val="center"/>
      </w:pPr>
      <w:r>
        <w:rPr>
          <w:sz w:val="22"/>
        </w:rPr>
        <w:t xml:space="preserve">ai sensi dell'art. 13 del </w:t>
      </w:r>
      <w:proofErr w:type="spellStart"/>
      <w:r>
        <w:rPr>
          <w:sz w:val="22"/>
        </w:rPr>
        <w:t>D.lgs</w:t>
      </w:r>
      <w:proofErr w:type="spellEnd"/>
      <w:r>
        <w:rPr>
          <w:sz w:val="22"/>
        </w:rPr>
        <w:t xml:space="preserve"> 196/2003 e dell'art. 13 del Regolamento Europeo 679/2016</w:t>
      </w:r>
    </w:p>
    <w:p w:rsidR="00B30817" w:rsidRDefault="007219C0">
      <w:pPr>
        <w:spacing w:after="529" w:line="216" w:lineRule="auto"/>
        <w:ind w:left="129" w:right="359" w:hanging="48"/>
      </w:pPr>
      <w:r>
        <w:rPr>
          <w:sz w:val="22"/>
        </w:rPr>
        <w:t xml:space="preserve">Gentile Signore/a, desideriamo informarLa che, al fine dello svolgimento dell'incarico professionale conferitomi per lo svolgimento del Servizio Sportello di Ascolto attivato dall'Istituto Comprensivo di Dolo, sarà necessario operare il trattamento dei dati personali e dei dati particolari (che includono i dati sensibili definiti dal </w:t>
      </w:r>
      <w:proofErr w:type="spellStart"/>
      <w:r>
        <w:rPr>
          <w:sz w:val="22"/>
        </w:rPr>
        <w:t>D.lgs</w:t>
      </w:r>
      <w:proofErr w:type="spellEnd"/>
      <w:r>
        <w:rPr>
          <w:sz w:val="22"/>
        </w:rPr>
        <w:t xml:space="preserve"> 196/2003) che saranno raccolti. Per ulteriori informazioni generali sul trattamento dei dati personali effettuati dalla scuola nel rispetto del Decreto Legislativo 30 giugno 2003, n. 196 ("Codice in materia di protezione dei dati personali") e del Regolamento Europeo 679/2016, si rimanda all'informativa privacy pubblicata nel sito web istituzionale dell'istituto nella sezione Privacy.</w:t>
      </w:r>
    </w:p>
    <w:p w:rsidR="00B30817" w:rsidRDefault="007219C0">
      <w:pPr>
        <w:ind w:left="28" w:hanging="5"/>
      </w:pPr>
      <w:r>
        <w:t>Nel corso del corrente anno scolastico 202 /202 la scuola ha avviato le attività dello Sportello di Ascolto con uno psicologo, rivolte ai docenti, ai genitori ed agli alunni della Scuola Secondaria di I grado.</w:t>
      </w:r>
    </w:p>
    <w:p w:rsidR="00B30817" w:rsidRDefault="007219C0">
      <w:pPr>
        <w:spacing w:after="110"/>
        <w:ind w:left="23" w:right="0" w:firstLine="0"/>
      </w:pPr>
      <w:r>
        <w:t>In merito ai trattamenti operati all'interno del progetto vengono fornite le seguenti informazioni:</w:t>
      </w:r>
    </w:p>
    <w:p w:rsidR="00B30817" w:rsidRDefault="007219C0">
      <w:pPr>
        <w:numPr>
          <w:ilvl w:val="0"/>
          <w:numId w:val="1"/>
        </w:numPr>
        <w:ind w:left="383" w:right="0"/>
      </w:pPr>
      <w:r>
        <w:t xml:space="preserve">La finalità dello Sportello di Ascolto è quella di offrire uno spazio di confronto rispetto alle scelte scolastiche e professionali, alle eventuali difficoltà nello studio che possono compromettere motivazione e rendimento, e ridurre così il rischio di abbandono e dispersione anche con progetti personalizzati di integrazione scolastica e sociale attraverso interventi di tutoraggio, </w:t>
      </w:r>
      <w:proofErr w:type="spellStart"/>
      <w:r>
        <w:t>mentoring</w:t>
      </w:r>
      <w:proofErr w:type="spellEnd"/>
      <w:r>
        <w:t xml:space="preserve"> in favore di studenti con svantaggi sociali, disabilità o disturbi comportamentali o dell'apprendimento.</w:t>
      </w:r>
    </w:p>
    <w:p w:rsidR="00B30817" w:rsidRDefault="007219C0">
      <w:pPr>
        <w:numPr>
          <w:ilvl w:val="0"/>
          <w:numId w:val="1"/>
        </w:numPr>
        <w:spacing w:after="32"/>
        <w:ind w:left="383" w:right="0"/>
      </w:pPr>
      <w:r>
        <w:t>La prestazione offerta all'interno del progetto riguarda:</w:t>
      </w:r>
    </w:p>
    <w:p w:rsidR="00B30817" w:rsidRDefault="007219C0">
      <w:pPr>
        <w:numPr>
          <w:ilvl w:val="1"/>
          <w:numId w:val="1"/>
        </w:numPr>
        <w:spacing w:after="32"/>
        <w:ind w:left="1154" w:right="0"/>
      </w:pPr>
      <w:r>
        <w:t>attività di ascolto e sostegno rivolto agli alunni della Scuola Secondaria di I grado;</w:t>
      </w:r>
    </w:p>
    <w:p w:rsidR="00B30817" w:rsidRDefault="007219C0">
      <w:pPr>
        <w:numPr>
          <w:ilvl w:val="1"/>
          <w:numId w:val="1"/>
        </w:numPr>
        <w:ind w:left="1154" w:right="0"/>
      </w:pPr>
      <w:r>
        <w:t>colloqui di consulenza psicologica rivolti ai genitori degli alunni della scuola primaria/secondaria di I grado e al personale della scuola.</w:t>
      </w:r>
    </w:p>
    <w:p w:rsidR="00B30817" w:rsidRDefault="007219C0">
      <w:pPr>
        <w:numPr>
          <w:ilvl w:val="0"/>
          <w:numId w:val="1"/>
        </w:numPr>
        <w:ind w:left="383" w:right="0"/>
      </w:pPr>
      <w:r>
        <w:t>L'attività svolta all'interno del progetto non è di natura medica o psicoterapeutica ma di ascolto e consulenza per cui il consenso allegato alla presente informativa è relativo alla partecipazione al progetto e al trattamento dei dati personali e non si configura come consenso informato per un trattamento medico.</w:t>
      </w:r>
    </w:p>
    <w:p w:rsidR="00B30817" w:rsidRDefault="007219C0">
      <w:pPr>
        <w:numPr>
          <w:ilvl w:val="0"/>
          <w:numId w:val="1"/>
        </w:numPr>
        <w:ind w:left="383" w:right="0"/>
      </w:pPr>
      <w:r>
        <w:t xml:space="preserve">Il titolare del trattamento è l'Istituto Comprensivo Tina Anselmi di Dolo in nome del Dirigente scolastico Dott. Luca </w:t>
      </w:r>
      <w:proofErr w:type="spellStart"/>
      <w:r>
        <w:t>Michielon</w:t>
      </w:r>
      <w:proofErr w:type="spellEnd"/>
      <w:r>
        <w:t>.</w:t>
      </w:r>
    </w:p>
    <w:p w:rsidR="00B30817" w:rsidRDefault="007219C0">
      <w:pPr>
        <w:numPr>
          <w:ilvl w:val="0"/>
          <w:numId w:val="1"/>
        </w:numPr>
        <w:ind w:left="383" w:right="0"/>
      </w:pPr>
      <w:r>
        <w:t xml:space="preserve">Il Responsabile della Protezione dei Dati (RPD) è il Sig. Massimo </w:t>
      </w:r>
      <w:proofErr w:type="spellStart"/>
      <w:r>
        <w:t>Michieletto</w:t>
      </w:r>
      <w:proofErr w:type="spellEnd"/>
      <w:r>
        <w:t xml:space="preserve"> della Ditta AEMME SYSTEM SRL, raggiungibile alla mail </w:t>
      </w:r>
      <w:r>
        <w:rPr>
          <w:u w:val="single" w:color="000000"/>
        </w:rPr>
        <w:t>rpd@aemmesystem.it,</w:t>
      </w:r>
      <w:r>
        <w:t xml:space="preserve"> al </w:t>
      </w:r>
      <w:proofErr w:type="spellStart"/>
      <w:r>
        <w:t>cell</w:t>
      </w:r>
      <w:proofErr w:type="spellEnd"/>
      <w:r>
        <w:t>. 3284107130.</w:t>
      </w:r>
    </w:p>
    <w:p w:rsidR="00B30817" w:rsidRDefault="007219C0">
      <w:pPr>
        <w:numPr>
          <w:ilvl w:val="0"/>
          <w:numId w:val="1"/>
        </w:numPr>
        <w:spacing w:after="36"/>
        <w:ind w:left="383" w:right="0"/>
      </w:pPr>
      <w:r>
        <w:t xml:space="preserve">Ai fini dell'attuazione del progetto la scuola ha avviato una selezione per l'individuazione di uno specialista Psicologo al termine della quale è stato sottoscritto un contratto con il Dott. Luca </w:t>
      </w:r>
      <w:proofErr w:type="spellStart"/>
      <w:r>
        <w:t>Michielon</w:t>
      </w:r>
      <w:proofErr w:type="spellEnd"/>
      <w:r>
        <w:t xml:space="preserve"> che è stato nominato responsabile del trattamento art. — comma 1 — numero 8 </w:t>
      </w:r>
      <w:r>
        <w:rPr>
          <w:noProof/>
        </w:rPr>
        <w:drawing>
          <wp:inline distT="0" distB="0" distL="0" distR="0">
            <wp:extent cx="79247" cy="12196"/>
            <wp:effectExtent l="0" t="0" r="0" b="0"/>
            <wp:docPr id="3183" name="Picture 3183"/>
            <wp:cNvGraphicFramePr/>
            <a:graphic xmlns:a="http://schemas.openxmlformats.org/drawingml/2006/main">
              <a:graphicData uri="http://schemas.openxmlformats.org/drawingml/2006/picture">
                <pic:pic xmlns:pic="http://schemas.openxmlformats.org/drawingml/2006/picture">
                  <pic:nvPicPr>
                    <pic:cNvPr id="3183" name="Picture 3183"/>
                    <pic:cNvPicPr/>
                  </pic:nvPicPr>
                  <pic:blipFill>
                    <a:blip r:embed="rId7"/>
                    <a:stretch>
                      <a:fillRect/>
                    </a:stretch>
                  </pic:blipFill>
                  <pic:spPr>
                    <a:xfrm>
                      <a:off x="0" y="0"/>
                      <a:ext cx="79247" cy="12196"/>
                    </a:xfrm>
                    <a:prstGeom prst="rect">
                      <a:avLst/>
                    </a:prstGeom>
                  </pic:spPr>
                </pic:pic>
              </a:graphicData>
            </a:graphic>
          </wp:inline>
        </w:drawing>
      </w:r>
      <w:r>
        <w:rPr>
          <w:u w:val="single" w:color="000000"/>
        </w:rPr>
        <w:t>GDPR)</w:t>
      </w:r>
    </w:p>
    <w:p w:rsidR="00B30817" w:rsidRDefault="007219C0">
      <w:pPr>
        <w:numPr>
          <w:ilvl w:val="0"/>
          <w:numId w:val="1"/>
        </w:numPr>
        <w:spacing w:after="39"/>
        <w:ind w:left="383" w:right="0"/>
      </w:pPr>
      <w:r>
        <w:t xml:space="preserve">Con la nomina a responsabile del trattamento lo specialista ha ricevuto la disposizione di adempiere, per quanto di sua competenza, a tutto quanto necessario per il rispetto delle disposizioni vigenti in </w:t>
      </w:r>
      <w:r>
        <w:lastRenderedPageBreak/>
        <w:t>materia di privacy e di adottare misure tecniche ed organizzative atte a garantire la tutela e la riservatezza dei dati personali trattati nello svolgimento dell'incarico.</w:t>
      </w:r>
    </w:p>
    <w:p w:rsidR="00B30817" w:rsidRDefault="007219C0">
      <w:pPr>
        <w:numPr>
          <w:ilvl w:val="0"/>
          <w:numId w:val="1"/>
        </w:numPr>
        <w:ind w:left="383" w:right="0"/>
      </w:pPr>
      <w:r>
        <w:t>Il responsabile del trattamento dovrà garantire la riservatezza dei colloqui condotti e di qualunque dato personale raccolto nel rispetto del segreto professionale al quale lo specialista è tenuto.</w:t>
      </w:r>
    </w:p>
    <w:p w:rsidR="00B30817" w:rsidRDefault="007219C0">
      <w:pPr>
        <w:numPr>
          <w:ilvl w:val="0"/>
          <w:numId w:val="1"/>
        </w:numPr>
        <w:ind w:left="383" w:right="0"/>
      </w:pPr>
      <w:r>
        <w:t>Nel rispetto dei principi di ordine generale fissati dall'art. 5 del Regolamento UE i dati personali raccolti per l'attuazione del progetto saranno:</w:t>
      </w:r>
    </w:p>
    <w:p w:rsidR="00B30817" w:rsidRDefault="007219C0">
      <w:pPr>
        <w:numPr>
          <w:ilvl w:val="1"/>
          <w:numId w:val="1"/>
        </w:numPr>
        <w:ind w:left="1154" w:right="0"/>
      </w:pPr>
      <w:r>
        <w:t>trattati in modo lecito, corretto e trasparente nei confronti dell'interessato («liceità, correttezza e trasparenza»);</w:t>
      </w:r>
    </w:p>
    <w:p w:rsidR="00B30817" w:rsidRDefault="007219C0">
      <w:pPr>
        <w:numPr>
          <w:ilvl w:val="1"/>
          <w:numId w:val="1"/>
        </w:numPr>
        <w:ind w:left="1154" w:right="0"/>
      </w:pPr>
      <w:r>
        <w:t>raccolti per finalità determinate, esplicite e legittime, e successivamente trattati in modo che non sia incompatibile con tali finalità; un ulteriore trattamento dei dati personali a fini di archiviazione nel pubblico interesse, di ricerca scientifica o storica o a fini statistici non è, conformemente all'articolo 89, paragrafo 1, considerato incompatibile con le finalità iniziali («limitazione della finalità»);</w:t>
      </w:r>
    </w:p>
    <w:p w:rsidR="00B30817" w:rsidRDefault="007219C0">
      <w:pPr>
        <w:numPr>
          <w:ilvl w:val="1"/>
          <w:numId w:val="1"/>
        </w:numPr>
        <w:ind w:left="1154" w:right="0"/>
      </w:pPr>
      <w:r>
        <w:t>adeguati, pertinenti e limitati a quanto necessario rispetto alle finalità per le quali sono trattati («minimizzazione dei dati»);</w:t>
      </w:r>
    </w:p>
    <w:p w:rsidR="00B30817" w:rsidRDefault="007219C0">
      <w:pPr>
        <w:numPr>
          <w:ilvl w:val="1"/>
          <w:numId w:val="1"/>
        </w:numPr>
        <w:ind w:left="1154" w:right="0"/>
      </w:pPr>
      <w:r>
        <w:t>esatti e, se necessario, aggiornati; saranno adottate tutte le misure ragionevoli per cancellare o rettificare tempestivamente i dati inesatti rispetto alle finalità per le quali sono trattati («esattezza»);</w:t>
      </w:r>
    </w:p>
    <w:p w:rsidR="00B30817" w:rsidRDefault="007219C0">
      <w:pPr>
        <w:numPr>
          <w:ilvl w:val="1"/>
          <w:numId w:val="1"/>
        </w:numPr>
        <w:ind w:left="1154" w:right="0"/>
      </w:pPr>
      <w:r>
        <w:t>conservati in una forma che consenta l'identificazione degli interessati per un arco di tempo non superiore al conseguimento delle finalità per le quali sono trattati; («limitazione della conservazione»);</w:t>
      </w:r>
    </w:p>
    <w:p w:rsidR="00B30817" w:rsidRDefault="007219C0">
      <w:pPr>
        <w:numPr>
          <w:ilvl w:val="1"/>
          <w:numId w:val="1"/>
        </w:numPr>
        <w:ind w:left="1154" w:right="0"/>
      </w:pPr>
      <w:r>
        <w:t>trattati in maniera da garantire un'adeguata sicurezza dei dati personali, compresa la protezione, mediante misure tecniche e organizzative adeguate, da trattamenti non autorizzati o illeciti e dalla perdita, dalla distruzione o dal danno accidentali («integrità e riservatezza»).</w:t>
      </w:r>
    </w:p>
    <w:p w:rsidR="00B30817" w:rsidRDefault="007219C0">
      <w:pPr>
        <w:numPr>
          <w:ilvl w:val="0"/>
          <w:numId w:val="1"/>
        </w:numPr>
        <w:ind w:left="383" w:right="0"/>
      </w:pPr>
      <w:r>
        <w:t>I dati personali raccolti all'interno delle attività dello sportello ascolto potranno essere utilizzati, rielaborati statisticamente ed in forma anonima, solo ed esclusivamente ai fini del presente progetto.</w:t>
      </w:r>
    </w:p>
    <w:p w:rsidR="00B30817" w:rsidRDefault="007219C0">
      <w:pPr>
        <w:numPr>
          <w:ilvl w:val="0"/>
          <w:numId w:val="1"/>
        </w:numPr>
        <w:ind w:left="383" w:right="0"/>
      </w:pPr>
      <w:r>
        <w:t>La partecipazione alle attività del progetto è facoltativa e subordinata alla sottoscrizione del modulo di consenso allegato.</w:t>
      </w:r>
    </w:p>
    <w:p w:rsidR="00B30817" w:rsidRDefault="007219C0">
      <w:pPr>
        <w:numPr>
          <w:ilvl w:val="0"/>
          <w:numId w:val="1"/>
        </w:numPr>
        <w:ind w:left="383" w:right="0"/>
      </w:pPr>
      <w:r>
        <w:t>Ulteriori informazioni di carattere generale sul trattamento di dati personali effettuato dall'istituto scolastico sono disponibili nella informativa privacy pubblicata nel sito web istituzionale nella sezione Privacy.</w:t>
      </w:r>
    </w:p>
    <w:p w:rsidR="00B30817" w:rsidRDefault="007219C0">
      <w:pPr>
        <w:numPr>
          <w:ilvl w:val="0"/>
          <w:numId w:val="1"/>
        </w:numPr>
        <w:ind w:left="383" w:right="0"/>
      </w:pPr>
      <w:r>
        <w:t xml:space="preserve">In presenza di talune condizioni sarà possibile all'interessato esercitare i diritti di cui agli articoli da 15 a 22 del GDPR e </w:t>
      </w:r>
      <w:proofErr w:type="spellStart"/>
      <w:proofErr w:type="gramStart"/>
      <w:r>
        <w:t>D.Lgs</w:t>
      </w:r>
      <w:proofErr w:type="gramEnd"/>
      <w:r>
        <w:t>.</w:t>
      </w:r>
      <w:proofErr w:type="spellEnd"/>
      <w: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Allo scopo è possibile inoltrare richiesta al dirigente scolastico, titolare del trattamento, che fornirà riscontro, di regola, entro 30 giorni.</w:t>
      </w:r>
    </w:p>
    <w:p w:rsidR="00B30817" w:rsidRDefault="007219C0">
      <w:pPr>
        <w:numPr>
          <w:ilvl w:val="0"/>
          <w:numId w:val="1"/>
        </w:numPr>
        <w:ind w:left="383" w:right="0"/>
      </w:pPr>
      <w:r>
        <w:t>Per eventuali reclami o segnalazioni sulle modalità di trattamento dei dati è buona norma rivolgersi al Titolare del tr</w:t>
      </w:r>
      <w:bookmarkStart w:id="0" w:name="_GoBack"/>
      <w:bookmarkEnd w:id="0"/>
      <w:r>
        <w:t>attamento dei dati (vedi punto 5) o al Responsabile protezione Dati (vedi punto 6).</w:t>
      </w:r>
    </w:p>
    <w:sectPr w:rsidR="00B30817" w:rsidSect="000E5C62">
      <w:headerReference w:type="default" r:id="rId8"/>
      <w:pgSz w:w="11904" w:h="16834"/>
      <w:pgMar w:top="829" w:right="936" w:bottom="1297" w:left="883" w:header="1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917" w:rsidRDefault="001B4917" w:rsidP="000E5C62">
      <w:pPr>
        <w:spacing w:after="0" w:line="240" w:lineRule="auto"/>
      </w:pPr>
      <w:r>
        <w:separator/>
      </w:r>
    </w:p>
  </w:endnote>
  <w:endnote w:type="continuationSeparator" w:id="0">
    <w:p w:rsidR="001B4917" w:rsidRDefault="001B4917" w:rsidP="000E5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917" w:rsidRDefault="001B4917" w:rsidP="000E5C62">
      <w:pPr>
        <w:spacing w:after="0" w:line="240" w:lineRule="auto"/>
      </w:pPr>
      <w:r>
        <w:separator/>
      </w:r>
    </w:p>
  </w:footnote>
  <w:footnote w:type="continuationSeparator" w:id="0">
    <w:p w:rsidR="001B4917" w:rsidRDefault="001B4917" w:rsidP="000E5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C62" w:rsidRPr="000E5C62" w:rsidRDefault="000E5C62" w:rsidP="000E5C62">
    <w:pPr>
      <w:pBdr>
        <w:top w:val="nil"/>
        <w:left w:val="nil"/>
        <w:bottom w:val="nil"/>
        <w:right w:val="nil"/>
        <w:between w:val="nil"/>
      </w:pBdr>
      <w:spacing w:after="160" w:line="259" w:lineRule="auto"/>
      <w:ind w:left="0" w:right="0" w:firstLine="0"/>
      <w:jc w:val="left"/>
      <w:rPr>
        <w:rFonts w:asciiTheme="minorHAnsi" w:eastAsiaTheme="minorHAnsi" w:hAnsiTheme="minorHAnsi" w:cstheme="minorBidi"/>
        <w:szCs w:val="24"/>
      </w:rPr>
    </w:pPr>
  </w:p>
  <w:tbl>
    <w:tblPr>
      <w:tblW w:w="9970" w:type="dxa"/>
      <w:tblInd w:w="-70" w:type="dxa"/>
      <w:tblLayout w:type="fixed"/>
      <w:tblLook w:val="0000" w:firstRow="0" w:lastRow="0" w:firstColumn="0" w:lastColumn="0" w:noHBand="0" w:noVBand="0"/>
    </w:tblPr>
    <w:tblGrid>
      <w:gridCol w:w="1510"/>
      <w:gridCol w:w="6840"/>
      <w:gridCol w:w="1620"/>
    </w:tblGrid>
    <w:tr w:rsidR="000E5C62" w:rsidRPr="000E5C62" w:rsidTr="00937471">
      <w:trPr>
        <w:trHeight w:val="1059"/>
      </w:trPr>
      <w:tc>
        <w:tcPr>
          <w:tcW w:w="1510" w:type="dxa"/>
        </w:tcPr>
        <w:p w:rsidR="000E5C62" w:rsidRPr="000E5C62" w:rsidRDefault="000E5C62" w:rsidP="000E5C62">
          <w:pPr>
            <w:pBdr>
              <w:top w:val="nil"/>
              <w:left w:val="nil"/>
              <w:bottom w:val="nil"/>
              <w:right w:val="nil"/>
              <w:between w:val="nil"/>
            </w:pBdr>
            <w:spacing w:after="160" w:line="259" w:lineRule="auto"/>
            <w:ind w:left="0" w:right="0" w:firstLine="0"/>
            <w:jc w:val="center"/>
            <w:rPr>
              <w:rFonts w:asciiTheme="minorHAnsi" w:eastAsiaTheme="minorHAnsi" w:hAnsiTheme="minorHAnsi" w:cstheme="minorBidi"/>
              <w:b/>
              <w:sz w:val="16"/>
              <w:szCs w:val="16"/>
            </w:rPr>
          </w:pPr>
        </w:p>
        <w:p w:rsidR="000E5C62" w:rsidRPr="000E5C62" w:rsidRDefault="000E5C62" w:rsidP="000E5C62">
          <w:pPr>
            <w:pBdr>
              <w:top w:val="nil"/>
              <w:left w:val="nil"/>
              <w:bottom w:val="nil"/>
              <w:right w:val="nil"/>
              <w:between w:val="nil"/>
            </w:pBdr>
            <w:spacing w:after="160" w:line="259" w:lineRule="auto"/>
            <w:ind w:left="0" w:right="0" w:firstLine="0"/>
            <w:jc w:val="center"/>
            <w:rPr>
              <w:rFonts w:asciiTheme="minorHAnsi" w:eastAsiaTheme="minorHAnsi" w:hAnsiTheme="minorHAnsi" w:cstheme="minorBidi"/>
              <w:b/>
              <w:szCs w:val="24"/>
            </w:rPr>
          </w:pPr>
          <w:r w:rsidRPr="000E5C62">
            <w:rPr>
              <w:rFonts w:asciiTheme="minorHAnsi" w:eastAsiaTheme="minorHAnsi" w:hAnsiTheme="minorHAnsi" w:cstheme="minorBidi"/>
              <w:b/>
              <w:noProof/>
              <w:szCs w:val="24"/>
            </w:rPr>
            <w:drawing>
              <wp:inline distT="0" distB="0" distL="114300" distR="114300" wp14:anchorId="50272728" wp14:editId="09160D90">
                <wp:extent cx="847725" cy="929640"/>
                <wp:effectExtent l="0" t="0" r="0" b="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0E5C62" w:rsidRPr="000E5C62" w:rsidRDefault="000E5C62" w:rsidP="000E5C62">
          <w:pPr>
            <w:pBdr>
              <w:top w:val="nil"/>
              <w:left w:val="nil"/>
              <w:bottom w:val="nil"/>
              <w:right w:val="nil"/>
              <w:between w:val="nil"/>
            </w:pBdr>
            <w:spacing w:after="160" w:line="259" w:lineRule="auto"/>
            <w:ind w:left="0" w:right="0" w:firstLine="0"/>
            <w:jc w:val="center"/>
            <w:rPr>
              <w:rFonts w:asciiTheme="minorHAnsi" w:eastAsiaTheme="minorHAnsi" w:hAnsiTheme="minorHAnsi" w:cstheme="minorBidi"/>
              <w:b/>
              <w:szCs w:val="24"/>
            </w:rPr>
          </w:pPr>
        </w:p>
      </w:tc>
      <w:tc>
        <w:tcPr>
          <w:tcW w:w="6840" w:type="dxa"/>
        </w:tcPr>
        <w:p w:rsidR="000E5C62" w:rsidRPr="000E5C62" w:rsidRDefault="000E5C62" w:rsidP="000E5C62">
          <w:pPr>
            <w:pBdr>
              <w:top w:val="nil"/>
              <w:left w:val="nil"/>
              <w:bottom w:val="nil"/>
              <w:right w:val="nil"/>
              <w:between w:val="nil"/>
            </w:pBdr>
            <w:spacing w:after="0" w:line="240" w:lineRule="auto"/>
            <w:ind w:left="0" w:right="0" w:firstLine="0"/>
            <w:jc w:val="center"/>
            <w:rPr>
              <w:rFonts w:ascii="Tahoma" w:eastAsia="Tahoma" w:hAnsi="Tahoma" w:cs="Tahoma"/>
              <w:b/>
              <w:color w:val="auto"/>
              <w:sz w:val="28"/>
              <w:szCs w:val="28"/>
            </w:rPr>
          </w:pPr>
          <w:r w:rsidRPr="000E5C62">
            <w:rPr>
              <w:rFonts w:ascii="Tahoma" w:eastAsia="Tahoma" w:hAnsi="Tahoma" w:cs="Tahoma"/>
              <w:b/>
              <w:sz w:val="28"/>
              <w:szCs w:val="28"/>
            </w:rPr>
            <w:t xml:space="preserve">ISTITUTO COMPRENSIVO STATALE </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ahoma" w:eastAsia="Tahoma" w:hAnsi="Tahoma" w:cs="Tahoma"/>
              <w:b/>
              <w:color w:val="auto"/>
              <w:sz w:val="28"/>
              <w:szCs w:val="28"/>
            </w:rPr>
          </w:pPr>
          <w:r w:rsidRPr="000E5C62">
            <w:rPr>
              <w:rFonts w:ascii="Tahoma" w:eastAsia="Tahoma" w:hAnsi="Tahoma" w:cs="Tahoma"/>
              <w:b/>
              <w:color w:val="auto"/>
              <w:sz w:val="28"/>
              <w:szCs w:val="28"/>
            </w:rPr>
            <w:t>TINA ANSELMI</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heme="minorHAnsi" w:eastAsiaTheme="minorHAnsi" w:hAnsiTheme="minorHAnsi" w:cstheme="minorBidi"/>
              <w:b/>
              <w:szCs w:val="24"/>
            </w:rPr>
          </w:pPr>
          <w:r w:rsidRPr="000E5C62">
            <w:rPr>
              <w:sz w:val="18"/>
              <w:szCs w:val="18"/>
            </w:rPr>
            <w:t>Scuole dell’Infanzia, Primarie e Secondarie di 1° grado</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heme="minorHAnsi" w:eastAsiaTheme="minorHAnsi" w:hAnsiTheme="minorHAnsi" w:cstheme="minorBidi"/>
              <w:szCs w:val="24"/>
            </w:rPr>
          </w:pPr>
          <w:r w:rsidRPr="000E5C62">
            <w:rPr>
              <w:sz w:val="18"/>
              <w:szCs w:val="18"/>
            </w:rPr>
            <w:t xml:space="preserve">Via IV </w:t>
          </w:r>
          <w:proofErr w:type="gramStart"/>
          <w:r w:rsidRPr="000E5C62">
            <w:rPr>
              <w:sz w:val="18"/>
              <w:szCs w:val="18"/>
            </w:rPr>
            <w:t>Novembre</w:t>
          </w:r>
          <w:proofErr w:type="gramEnd"/>
          <w:r w:rsidRPr="000E5C62">
            <w:rPr>
              <w:sz w:val="18"/>
              <w:szCs w:val="18"/>
            </w:rPr>
            <w:t>, 2 – 30031 DOLO (VE)</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heme="minorHAnsi" w:eastAsiaTheme="minorHAnsi" w:hAnsiTheme="minorHAnsi" w:cstheme="minorBidi"/>
              <w:szCs w:val="24"/>
            </w:rPr>
          </w:pPr>
          <w:r w:rsidRPr="000E5C62">
            <w:rPr>
              <w:sz w:val="18"/>
              <w:szCs w:val="18"/>
            </w:rPr>
            <w:t>Tel. 041 / 410114</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heme="minorHAnsi" w:eastAsiaTheme="minorHAnsi" w:hAnsiTheme="minorHAnsi" w:cstheme="minorBidi"/>
              <w:szCs w:val="24"/>
            </w:rPr>
          </w:pPr>
          <w:r w:rsidRPr="000E5C62">
            <w:rPr>
              <w:sz w:val="18"/>
              <w:szCs w:val="18"/>
            </w:rPr>
            <w:t xml:space="preserve">C.F. </w:t>
          </w:r>
          <w:proofErr w:type="gramStart"/>
          <w:r w:rsidRPr="000E5C62">
            <w:rPr>
              <w:sz w:val="18"/>
              <w:szCs w:val="18"/>
            </w:rPr>
            <w:t>90164410277  -</w:t>
          </w:r>
          <w:proofErr w:type="gramEnd"/>
          <w:r w:rsidRPr="000E5C62">
            <w:rPr>
              <w:sz w:val="18"/>
              <w:szCs w:val="18"/>
            </w:rPr>
            <w:t xml:space="preserve">  C.M. VEIC867006 – C.U.F. UFQ71O</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heme="minorHAnsi" w:eastAsiaTheme="minorHAnsi" w:hAnsiTheme="minorHAnsi" w:cstheme="minorBidi"/>
              <w:szCs w:val="24"/>
            </w:rPr>
          </w:pPr>
          <w:hyperlink r:id="rId2">
            <w:r w:rsidRPr="000E5C62">
              <w:rPr>
                <w:color w:val="0000FF"/>
                <w:sz w:val="18"/>
                <w:szCs w:val="18"/>
                <w:u w:val="single"/>
              </w:rPr>
              <w:t>VEIC867006@istruzione.it</w:t>
            </w:r>
          </w:hyperlink>
          <w:r w:rsidRPr="000E5C62">
            <w:rPr>
              <w:sz w:val="18"/>
              <w:szCs w:val="18"/>
            </w:rPr>
            <w:t xml:space="preserve">   </w:t>
          </w:r>
          <w:hyperlink r:id="rId3">
            <w:r w:rsidRPr="000E5C62">
              <w:rPr>
                <w:color w:val="0000FF"/>
                <w:sz w:val="18"/>
                <w:szCs w:val="18"/>
                <w:u w:val="single"/>
              </w:rPr>
              <w:t>VEIC867006@pec.istruzione.it</w:t>
            </w:r>
          </w:hyperlink>
          <w:r w:rsidRPr="000E5C62">
            <w:rPr>
              <w:sz w:val="18"/>
              <w:szCs w:val="18"/>
            </w:rPr>
            <w:t xml:space="preserve"> </w:t>
          </w:r>
        </w:p>
        <w:p w:rsidR="000E5C62" w:rsidRPr="000E5C62" w:rsidRDefault="000E5C62" w:rsidP="000E5C62">
          <w:pPr>
            <w:pBdr>
              <w:top w:val="nil"/>
              <w:left w:val="nil"/>
              <w:bottom w:val="nil"/>
              <w:right w:val="nil"/>
              <w:between w:val="nil"/>
            </w:pBdr>
            <w:spacing w:after="0" w:line="240" w:lineRule="auto"/>
            <w:ind w:left="0" w:right="0" w:firstLine="0"/>
            <w:jc w:val="center"/>
            <w:rPr>
              <w:rFonts w:ascii="Tahoma" w:eastAsia="Tahoma" w:hAnsi="Tahoma" w:cs="Tahoma"/>
              <w:sz w:val="21"/>
              <w:szCs w:val="21"/>
            </w:rPr>
          </w:pPr>
          <w:r w:rsidRPr="000E5C62">
            <w:rPr>
              <w:sz w:val="18"/>
              <w:szCs w:val="18"/>
            </w:rPr>
            <w:t>http://</w:t>
          </w:r>
          <w:hyperlink r:id="rId4">
            <w:r w:rsidRPr="000E5C62">
              <w:rPr>
                <w:color w:val="0000FF"/>
                <w:sz w:val="18"/>
                <w:szCs w:val="18"/>
                <w:u w:val="single"/>
              </w:rPr>
              <w:t>www.istitutocomprensivodolo.edu.it</w:t>
            </w:r>
          </w:hyperlink>
        </w:p>
        <w:p w:rsidR="000E5C62" w:rsidRPr="000E5C62" w:rsidRDefault="000E5C62" w:rsidP="000E5C62">
          <w:pPr>
            <w:pBdr>
              <w:top w:val="nil"/>
              <w:left w:val="nil"/>
              <w:bottom w:val="nil"/>
              <w:right w:val="nil"/>
              <w:between w:val="nil"/>
            </w:pBdr>
            <w:spacing w:after="160" w:line="259" w:lineRule="auto"/>
            <w:ind w:left="0" w:right="0" w:firstLine="0"/>
            <w:jc w:val="center"/>
            <w:rPr>
              <w:rFonts w:ascii="Tahoma" w:eastAsia="Tahoma" w:hAnsi="Tahoma" w:cs="Tahoma"/>
              <w:sz w:val="21"/>
              <w:szCs w:val="21"/>
            </w:rPr>
          </w:pPr>
        </w:p>
        <w:p w:rsidR="000E5C62" w:rsidRPr="000E5C62" w:rsidRDefault="000E5C62" w:rsidP="000E5C62">
          <w:pPr>
            <w:pBdr>
              <w:top w:val="nil"/>
              <w:left w:val="nil"/>
              <w:bottom w:val="nil"/>
              <w:right w:val="nil"/>
              <w:between w:val="nil"/>
            </w:pBdr>
            <w:spacing w:after="160" w:line="259" w:lineRule="auto"/>
            <w:ind w:left="0" w:right="0" w:firstLine="0"/>
            <w:jc w:val="center"/>
            <w:rPr>
              <w:rFonts w:ascii="Tahoma" w:eastAsia="Tahoma" w:hAnsi="Tahoma" w:cs="Tahoma"/>
              <w:sz w:val="21"/>
              <w:szCs w:val="21"/>
            </w:rPr>
          </w:pPr>
        </w:p>
        <w:p w:rsidR="000E5C62" w:rsidRPr="000E5C62" w:rsidRDefault="000E5C62" w:rsidP="000E5C62">
          <w:pPr>
            <w:pBdr>
              <w:top w:val="nil"/>
              <w:left w:val="nil"/>
              <w:bottom w:val="nil"/>
              <w:right w:val="nil"/>
              <w:between w:val="nil"/>
            </w:pBdr>
            <w:spacing w:after="160" w:line="259" w:lineRule="auto"/>
            <w:ind w:left="0" w:right="0" w:firstLine="0"/>
            <w:jc w:val="left"/>
            <w:rPr>
              <w:rFonts w:ascii="Tahoma" w:eastAsia="Tahoma" w:hAnsi="Tahoma" w:cs="Tahoma"/>
              <w:sz w:val="21"/>
              <w:szCs w:val="21"/>
            </w:rPr>
          </w:pPr>
        </w:p>
      </w:tc>
      <w:tc>
        <w:tcPr>
          <w:tcW w:w="1620" w:type="dxa"/>
        </w:tcPr>
        <w:p w:rsidR="000E5C62" w:rsidRPr="000E5C62" w:rsidRDefault="000E5C62" w:rsidP="000E5C62">
          <w:pPr>
            <w:pBdr>
              <w:top w:val="nil"/>
              <w:left w:val="nil"/>
              <w:bottom w:val="nil"/>
              <w:right w:val="nil"/>
              <w:between w:val="nil"/>
            </w:pBdr>
            <w:spacing w:after="160" w:line="259" w:lineRule="auto"/>
            <w:ind w:left="-70" w:right="-250" w:firstLine="0"/>
            <w:jc w:val="left"/>
            <w:rPr>
              <w:rFonts w:asciiTheme="minorHAnsi" w:eastAsiaTheme="minorHAnsi" w:hAnsiTheme="minorHAnsi" w:cstheme="minorBidi"/>
              <w:b/>
              <w:szCs w:val="24"/>
            </w:rPr>
          </w:pPr>
          <w:r w:rsidRPr="000E5C62">
            <w:rPr>
              <w:rFonts w:asciiTheme="minorHAnsi" w:eastAsiaTheme="minorHAnsi" w:hAnsiTheme="minorHAnsi" w:cstheme="minorBidi"/>
              <w:b/>
              <w:noProof/>
              <w:sz w:val="32"/>
              <w:szCs w:val="32"/>
            </w:rPr>
            <w:drawing>
              <wp:inline distT="0" distB="0" distL="114300" distR="114300" wp14:anchorId="2E131399" wp14:editId="2CE39698">
                <wp:extent cx="983615" cy="1145540"/>
                <wp:effectExtent l="0" t="0" r="0" 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3615" cy="1145540"/>
                        </a:xfrm>
                        <a:prstGeom prst="rect">
                          <a:avLst/>
                        </a:prstGeom>
                        <a:ln/>
                      </pic:spPr>
                    </pic:pic>
                  </a:graphicData>
                </a:graphic>
              </wp:inline>
            </w:drawing>
          </w:r>
        </w:p>
      </w:tc>
    </w:tr>
  </w:tbl>
  <w:p w:rsidR="000E5C62" w:rsidRDefault="000E5C62" w:rsidP="000E5C62">
    <w:pPr>
      <w:pStyle w:val="Intestazione"/>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00998"/>
    <w:multiLevelType w:val="hybridMultilevel"/>
    <w:tmpl w:val="92BA5532"/>
    <w:lvl w:ilvl="0" w:tplc="F8BCCD58">
      <w:start w:val="1"/>
      <w:numFmt w:val="decimal"/>
      <w:lvlText w:val="%1."/>
      <w:lvlJc w:val="left"/>
      <w:pPr>
        <w:ind w:left="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1C4FA8">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6AF37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68FAB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68D26">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10C1C4">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00DFE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9844AE">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E2548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17"/>
    <w:rsid w:val="000E5C62"/>
    <w:rsid w:val="001B4917"/>
    <w:rsid w:val="007219C0"/>
    <w:rsid w:val="00B308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020A2"/>
  <w15:docId w15:val="{6423D940-2B22-4E8F-9E00-616116A8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27" w:lineRule="auto"/>
      <w:ind w:left="360" w:right="91" w:hanging="360"/>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unhideWhenUsed/>
    <w:qFormat/>
    <w:pPr>
      <w:keepNext/>
      <w:keepLines/>
      <w:spacing w:after="318"/>
      <w:ind w:right="24"/>
      <w:jc w:val="center"/>
      <w:outlineLvl w:val="0"/>
    </w:pPr>
    <w:rPr>
      <w:rFonts w:ascii="Times New Roman" w:eastAsia="Times New Roman" w:hAnsi="Times New Roman" w:cs="Times New Roman"/>
      <w:color w:val="00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8"/>
    </w:rPr>
  </w:style>
  <w:style w:type="paragraph" w:styleId="Intestazione">
    <w:name w:val="header"/>
    <w:basedOn w:val="Normale"/>
    <w:link w:val="IntestazioneCarattere"/>
    <w:uiPriority w:val="99"/>
    <w:unhideWhenUsed/>
    <w:rsid w:val="000E5C6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5C62"/>
    <w:rPr>
      <w:rFonts w:ascii="Times New Roman" w:eastAsia="Times New Roman" w:hAnsi="Times New Roman" w:cs="Times New Roman"/>
      <w:color w:val="000000"/>
      <w:sz w:val="24"/>
    </w:rPr>
  </w:style>
  <w:style w:type="paragraph" w:styleId="Pidipagina">
    <w:name w:val="footer"/>
    <w:basedOn w:val="Normale"/>
    <w:link w:val="PidipaginaCarattere"/>
    <w:uiPriority w:val="99"/>
    <w:unhideWhenUsed/>
    <w:rsid w:val="000E5C6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5C6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2.png"/><Relationship Id="rId5" Type="http://schemas.openxmlformats.org/officeDocument/2006/relationships/image" Target="media/image3.png"/><Relationship Id="rId4" Type="http://schemas.openxmlformats.org/officeDocument/2006/relationships/hyperlink" Target="http://www.istitutocomprensivodol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Alunni2 - Istituto Comprensivo Dolo</dc:creator>
  <cp:keywords/>
  <cp:lastModifiedBy>Alunni2 - Istituto Comprensivo Dolo</cp:lastModifiedBy>
  <cp:revision>3</cp:revision>
  <dcterms:created xsi:type="dcterms:W3CDTF">2023-04-12T06:41:00Z</dcterms:created>
  <dcterms:modified xsi:type="dcterms:W3CDTF">2024-01-15T10:26:00Z</dcterms:modified>
</cp:coreProperties>
</file>